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9D2CE" w14:textId="77777777" w:rsidR="00AD3BC9" w:rsidRDefault="00AD3BC9">
      <w:r>
        <w:t>June 14, 2013</w:t>
      </w:r>
    </w:p>
    <w:p w14:paraId="3F68FFE7" w14:textId="77777777" w:rsidR="00AD3BC9" w:rsidRDefault="00AD3BC9"/>
    <w:p w14:paraId="3A2E1D4E" w14:textId="77777777" w:rsidR="00AD3BC9" w:rsidRDefault="00AD3BC9">
      <w:r>
        <w:t>Education Meeting: Jennifer Moon Ro, Kathleen Magiera, Paul Benson</w:t>
      </w:r>
    </w:p>
    <w:p w14:paraId="162711C1" w14:textId="77777777" w:rsidR="00AD3BC9" w:rsidRDefault="00AD3BC9">
      <w:r>
        <w:rPr>
          <w:rFonts w:eastAsia="Times New Roman" w:cs="Times New Roman"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29A406F5" wp14:editId="14ABAFB6">
            <wp:simplePos x="0" y="0"/>
            <wp:positionH relativeFrom="column">
              <wp:posOffset>4852035</wp:posOffset>
            </wp:positionH>
            <wp:positionV relativeFrom="paragraph">
              <wp:posOffset>38100</wp:posOffset>
            </wp:positionV>
            <wp:extent cx="1320165" cy="1649730"/>
            <wp:effectExtent l="0" t="0" r="635" b="1270"/>
            <wp:wrapTight wrapText="bothSides">
              <wp:wrapPolygon edited="0">
                <wp:start x="0" y="0"/>
                <wp:lineTo x="0" y="21284"/>
                <wp:lineTo x="21195" y="21284"/>
                <wp:lineTo x="21195" y="0"/>
                <wp:lineTo x="0" y="0"/>
              </wp:wrapPolygon>
            </wp:wrapTight>
            <wp:docPr id="1" name="Picture 1" descr="http://ww2.jamestownpublicschools.org/wp-content/uploads/2011/08/persell-principal1-24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2.jamestownpublicschools.org/wp-content/uploads/2011/08/persell-principal1-240x3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FAF99" w14:textId="0399E011" w:rsidR="0064566A" w:rsidRDefault="0064566A" w:rsidP="00AD3BC9">
      <w:pPr>
        <w:pStyle w:val="ListParagraph"/>
        <w:numPr>
          <w:ilvl w:val="0"/>
          <w:numId w:val="1"/>
        </w:numPr>
      </w:pPr>
      <w:r>
        <w:t xml:space="preserve">Middle School is the junction for </w:t>
      </w:r>
      <w:r w:rsidR="007E185D">
        <w:t xml:space="preserve">student </w:t>
      </w:r>
      <w:r>
        <w:t>success or failure</w:t>
      </w:r>
    </w:p>
    <w:p w14:paraId="73E0D979" w14:textId="77777777" w:rsidR="00AD3BC9" w:rsidRDefault="00AD3BC9" w:rsidP="00AD3BC9">
      <w:pPr>
        <w:pStyle w:val="ListParagraph"/>
        <w:numPr>
          <w:ilvl w:val="0"/>
          <w:numId w:val="1"/>
        </w:numPr>
      </w:pPr>
      <w:r>
        <w:t xml:space="preserve">Apple Distinguished Educator: </w:t>
      </w:r>
      <w:hyperlink r:id="rId9" w:history="1">
        <w:r w:rsidRPr="00A44366">
          <w:rPr>
            <w:rStyle w:val="Hyperlink"/>
          </w:rPr>
          <w:t>http://www.apple.com/education/apple-distinguished-educator/</w:t>
        </w:r>
      </w:hyperlink>
      <w:r>
        <w:t xml:space="preserve"> </w:t>
      </w:r>
    </w:p>
    <w:p w14:paraId="1403F849" w14:textId="77777777" w:rsidR="00AD3BC9" w:rsidRDefault="00AD3BC9" w:rsidP="00AD3BC9">
      <w:pPr>
        <w:pStyle w:val="ListParagraph"/>
        <w:numPr>
          <w:ilvl w:val="0"/>
          <w:numId w:val="1"/>
        </w:numPr>
      </w:pPr>
      <w:r>
        <w:t>Google Docs And Jason’s work.</w:t>
      </w:r>
    </w:p>
    <w:p w14:paraId="7758CFC6" w14:textId="77777777" w:rsidR="00AD3BC9" w:rsidRDefault="00AD3BC9" w:rsidP="00AD3BC9">
      <w:pPr>
        <w:pStyle w:val="ListParagraph"/>
        <w:numPr>
          <w:ilvl w:val="0"/>
          <w:numId w:val="1"/>
        </w:numPr>
      </w:pPr>
      <w:r>
        <w:t>Social Studies and literacy/reading research.</w:t>
      </w:r>
    </w:p>
    <w:p w14:paraId="2527D52B" w14:textId="41358FD8" w:rsidR="00AD3BC9" w:rsidRDefault="00AD3BC9" w:rsidP="00AD3BC9">
      <w:pPr>
        <w:pStyle w:val="ListParagraph"/>
        <w:numPr>
          <w:ilvl w:val="0"/>
          <w:numId w:val="1"/>
        </w:numPr>
      </w:pPr>
      <w:r>
        <w:t xml:space="preserve">Phil </w:t>
      </w:r>
      <w:proofErr w:type="spellStart"/>
      <w:r>
        <w:t>Cammerata</w:t>
      </w:r>
      <w:proofErr w:type="spellEnd"/>
      <w:r>
        <w:t xml:space="preserve"> </w:t>
      </w:r>
      <w:r w:rsidR="007E185D">
        <w:t xml:space="preserve">(right) </w:t>
      </w:r>
      <w:r>
        <w:t xml:space="preserve">is behind the project, Principal at Persell  </w:t>
      </w:r>
    </w:p>
    <w:p w14:paraId="04299E61" w14:textId="77777777" w:rsidR="00AD3BC9" w:rsidRDefault="00AD3BC9" w:rsidP="00AD3BC9">
      <w:pPr>
        <w:pStyle w:val="ListParagraph"/>
        <w:numPr>
          <w:ilvl w:val="0"/>
          <w:numId w:val="1"/>
        </w:numPr>
      </w:pPr>
      <w:r>
        <w:t xml:space="preserve">Ray Fashano: </w:t>
      </w:r>
      <w:hyperlink r:id="rId10" w:history="1">
        <w:r w:rsidRPr="00A44366">
          <w:rPr>
            <w:rStyle w:val="Hyperlink"/>
          </w:rPr>
          <w:t>http://www.ccsba.org/committee.html</w:t>
        </w:r>
      </w:hyperlink>
      <w:r>
        <w:t xml:space="preserve"> Executive Director of the Chautauqua County School Board Association.  </w:t>
      </w:r>
    </w:p>
    <w:p w14:paraId="4BAD94DA" w14:textId="77777777" w:rsidR="00AD3BC9" w:rsidRDefault="008606AA" w:rsidP="00AD3BC9">
      <w:pPr>
        <w:pStyle w:val="ListParagraph"/>
        <w:numPr>
          <w:ilvl w:val="0"/>
          <w:numId w:val="1"/>
        </w:numPr>
      </w:pPr>
      <w:r>
        <w:t xml:space="preserve">JPS: </w:t>
      </w:r>
      <w:hyperlink r:id="rId11" w:history="1">
        <w:r w:rsidRPr="00A44366">
          <w:rPr>
            <w:rStyle w:val="Hyperlink"/>
          </w:rPr>
          <w:t>https://reportcards.nysed.gov/files/2011-12/RC-2012-061700010000.pdf</w:t>
        </w:r>
      </w:hyperlink>
      <w:r>
        <w:t xml:space="preserve"> </w:t>
      </w:r>
    </w:p>
    <w:p w14:paraId="5D345013" w14:textId="77777777" w:rsidR="008606AA" w:rsidRPr="007E185D" w:rsidRDefault="008606AA" w:rsidP="00AD3BC9">
      <w:pPr>
        <w:pStyle w:val="ListParagraph"/>
        <w:numPr>
          <w:ilvl w:val="0"/>
          <w:numId w:val="1"/>
        </w:numPr>
        <w:rPr>
          <w:b/>
        </w:rPr>
      </w:pPr>
      <w:r w:rsidRPr="007E185D">
        <w:rPr>
          <w:b/>
        </w:rPr>
        <w:t xml:space="preserve">Mutual Exchange </w:t>
      </w:r>
    </w:p>
    <w:p w14:paraId="3AF0E3C9" w14:textId="77777777" w:rsidR="008606AA" w:rsidRDefault="008606AA" w:rsidP="00155B83">
      <w:pPr>
        <w:pStyle w:val="ListParagraph"/>
        <w:numPr>
          <w:ilvl w:val="1"/>
          <w:numId w:val="1"/>
        </w:numPr>
      </w:pPr>
      <w:r>
        <w:t xml:space="preserve">Provide:  Literacy and Special Education </w:t>
      </w:r>
    </w:p>
    <w:p w14:paraId="465F6BAA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JKs: social studies and their own designs/methods</w:t>
      </w:r>
    </w:p>
    <w:p w14:paraId="2C552DAF" w14:textId="165BE8E9" w:rsidR="00A7400C" w:rsidRDefault="00A7400C" w:rsidP="00155B83">
      <w:pPr>
        <w:pStyle w:val="ListParagraph"/>
        <w:numPr>
          <w:ilvl w:val="1"/>
          <w:numId w:val="1"/>
        </w:numPr>
      </w:pPr>
      <w:r>
        <w:t xml:space="preserve">How </w:t>
      </w:r>
      <w:r w:rsidR="007E185D">
        <w:t>can</w:t>
      </w:r>
      <w:r>
        <w:t xml:space="preserve"> </w:t>
      </w:r>
      <w:r w:rsidR="007E185D">
        <w:t xml:space="preserve">methodologies </w:t>
      </w:r>
      <w:r w:rsidR="007E185D">
        <w:t xml:space="preserve">from </w:t>
      </w:r>
      <w:r>
        <w:t>Special Ed assist General Education</w:t>
      </w:r>
      <w:r w:rsidR="007E185D">
        <w:t xml:space="preserve"> practitioners</w:t>
      </w:r>
    </w:p>
    <w:p w14:paraId="077F441A" w14:textId="5F02EF09" w:rsidR="00A7400C" w:rsidRDefault="00A7400C" w:rsidP="00155B83">
      <w:pPr>
        <w:pStyle w:val="ListParagraph"/>
        <w:numPr>
          <w:ilvl w:val="1"/>
          <w:numId w:val="1"/>
        </w:numPr>
      </w:pPr>
      <w:r>
        <w:t>How do you embed reading and writing in</w:t>
      </w:r>
      <w:r w:rsidR="007E185D">
        <w:t>to</w:t>
      </w:r>
      <w:r>
        <w:t xml:space="preserve"> MS social studies content </w:t>
      </w:r>
    </w:p>
    <w:p w14:paraId="38643AF0" w14:textId="5292766D" w:rsidR="00A7400C" w:rsidRDefault="00A7400C" w:rsidP="00155B83">
      <w:pPr>
        <w:pStyle w:val="ListParagraph"/>
        <w:numPr>
          <w:ilvl w:val="1"/>
          <w:numId w:val="1"/>
        </w:numPr>
      </w:pPr>
      <w:r>
        <w:t xml:space="preserve">Social Studies teachers implementing cross-disciplinary methods.  </w:t>
      </w:r>
    </w:p>
    <w:p w14:paraId="57D621AB" w14:textId="0E99158C" w:rsidR="00A7400C" w:rsidRDefault="00A7400C" w:rsidP="00155B83">
      <w:pPr>
        <w:pStyle w:val="ListParagraph"/>
        <w:numPr>
          <w:ilvl w:val="1"/>
          <w:numId w:val="1"/>
        </w:numPr>
      </w:pPr>
      <w:r>
        <w:t>Why does a good school work?  Versus methodologies for fixing poor performing schools</w:t>
      </w:r>
      <w:r w:rsidR="007E185D">
        <w:t>.</w:t>
      </w:r>
      <w:r>
        <w:t xml:space="preserve"> </w:t>
      </w:r>
    </w:p>
    <w:p w14:paraId="55B223D6" w14:textId="35FD77DD" w:rsidR="008606AA" w:rsidRDefault="008606AA" w:rsidP="008606AA">
      <w:pPr>
        <w:pStyle w:val="ListParagraph"/>
        <w:numPr>
          <w:ilvl w:val="0"/>
          <w:numId w:val="1"/>
        </w:numPr>
      </w:pPr>
      <w:r>
        <w:t xml:space="preserve">Focus group with social studies teachers </w:t>
      </w:r>
      <w:r w:rsidR="006C63A4">
        <w:t>detailing</w:t>
      </w:r>
      <w:r>
        <w:t xml:space="preserve"> what they discuss, plan, </w:t>
      </w:r>
      <w:proofErr w:type="gramStart"/>
      <w:r>
        <w:t>issues</w:t>
      </w:r>
      <w:proofErr w:type="gramEnd"/>
      <w:r>
        <w:t xml:space="preserve"> they have.  Reflecting through speaking.  </w:t>
      </w:r>
    </w:p>
    <w:p w14:paraId="2E15A2BC" w14:textId="6884DEDC" w:rsidR="008606AA" w:rsidRDefault="006C63A4" w:rsidP="00AD3BC9">
      <w:pPr>
        <w:pStyle w:val="ListParagraph"/>
        <w:numPr>
          <w:ilvl w:val="0"/>
          <w:numId w:val="1"/>
        </w:numPr>
      </w:pPr>
      <w:r>
        <w:t>W</w:t>
      </w:r>
      <w:r>
        <w:t>orking with SUNY Professors</w:t>
      </w:r>
      <w:r>
        <w:t xml:space="preserve"> should help with APPRs.</w:t>
      </w:r>
    </w:p>
    <w:p w14:paraId="0F10BF8C" w14:textId="77777777" w:rsidR="008606AA" w:rsidRDefault="008606AA" w:rsidP="00AD3BC9">
      <w:pPr>
        <w:pStyle w:val="ListParagraph"/>
        <w:numPr>
          <w:ilvl w:val="0"/>
          <w:numId w:val="1"/>
        </w:numPr>
      </w:pPr>
      <w:r>
        <w:t xml:space="preserve">Student responses, requires Human Research . . . </w:t>
      </w:r>
    </w:p>
    <w:p w14:paraId="109108A6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What do they get out of the teaching methods</w:t>
      </w:r>
    </w:p>
    <w:p w14:paraId="5D6A0A95" w14:textId="061F87A3" w:rsidR="00592CAD" w:rsidRDefault="00592CAD" w:rsidP="008606AA">
      <w:pPr>
        <w:pStyle w:val="ListParagraph"/>
        <w:numPr>
          <w:ilvl w:val="1"/>
          <w:numId w:val="1"/>
        </w:numPr>
      </w:pPr>
      <w:r>
        <w:t>Feeling safe and happy</w:t>
      </w:r>
    </w:p>
    <w:p w14:paraId="2A9736D6" w14:textId="1938CBC1" w:rsidR="00592CAD" w:rsidRDefault="00592CAD" w:rsidP="008606AA">
      <w:pPr>
        <w:pStyle w:val="ListParagraph"/>
        <w:numPr>
          <w:ilvl w:val="1"/>
          <w:numId w:val="1"/>
        </w:numPr>
      </w:pPr>
      <w:r>
        <w:t>Ready to take risks in tech and learning</w:t>
      </w:r>
    </w:p>
    <w:p w14:paraId="270570EB" w14:textId="77777777" w:rsidR="008606AA" w:rsidRDefault="008606AA" w:rsidP="008606AA">
      <w:pPr>
        <w:pStyle w:val="ListParagraph"/>
        <w:numPr>
          <w:ilvl w:val="0"/>
          <w:numId w:val="1"/>
        </w:numPr>
      </w:pPr>
      <w:r>
        <w:t xml:space="preserve">Grants?  </w:t>
      </w:r>
    </w:p>
    <w:p w14:paraId="425B95C2" w14:textId="37FB0364" w:rsidR="003E74D9" w:rsidRDefault="003E74D9" w:rsidP="008606AA">
      <w:pPr>
        <w:pStyle w:val="ListParagraph"/>
        <w:numPr>
          <w:ilvl w:val="1"/>
          <w:numId w:val="1"/>
        </w:numPr>
      </w:pPr>
      <w:r>
        <w:t>How they remain good teachers despite negative conditions, how do work around regulations</w:t>
      </w:r>
      <w:r w:rsidR="00592CAD">
        <w:t xml:space="preserve">, etc. and still progress as teachers with exceling students.  Phenomenology.  Exegesis of teaching/learning/growing  . . . </w:t>
      </w:r>
    </w:p>
    <w:p w14:paraId="2C0DD81B" w14:textId="2A285E8C" w:rsidR="00967FB6" w:rsidRDefault="00967FB6" w:rsidP="008606AA">
      <w:pPr>
        <w:pStyle w:val="ListParagraph"/>
        <w:numPr>
          <w:ilvl w:val="1"/>
          <w:numId w:val="1"/>
        </w:numPr>
      </w:pPr>
      <w:r>
        <w:t xml:space="preserve">Rewards people who things well </w:t>
      </w:r>
    </w:p>
    <w:p w14:paraId="33BDE214" w14:textId="476C341C" w:rsidR="00592CAD" w:rsidRDefault="00592CAD" w:rsidP="00592CAD">
      <w:pPr>
        <w:pStyle w:val="ListParagraph"/>
        <w:numPr>
          <w:ilvl w:val="2"/>
          <w:numId w:val="1"/>
        </w:numPr>
      </w:pPr>
      <w:r>
        <w:t xml:space="preserve">Harvard Study why good schools </w:t>
      </w:r>
      <w:r w:rsidR="008B619B">
        <w:t xml:space="preserve">work: Sarah Lawrence-Lightfoot </w:t>
      </w:r>
      <w:r w:rsidR="0064566A">
        <w:t xml:space="preserve"> </w:t>
      </w:r>
      <w:hyperlink r:id="rId12" w:history="1">
        <w:r w:rsidR="008B619B" w:rsidRPr="00A44366">
          <w:rPr>
            <w:rStyle w:val="Hyperlink"/>
          </w:rPr>
          <w:t>http://www.gse.harvard.edu/directory/faculty/faculty-detail/?fc=440&amp;flt=l</w:t>
        </w:r>
      </w:hyperlink>
      <w:r w:rsidR="008B619B">
        <w:t xml:space="preserve"> </w:t>
      </w:r>
    </w:p>
    <w:p w14:paraId="5B70C8A4" w14:textId="349C6A9D" w:rsidR="0064566A" w:rsidRPr="0064566A" w:rsidRDefault="00D65CB7" w:rsidP="0064566A">
      <w:pPr>
        <w:pStyle w:val="ListParagraph"/>
        <w:numPr>
          <w:ilvl w:val="2"/>
          <w:numId w:val="1"/>
        </w:numPr>
        <w:rPr>
          <w:rFonts w:eastAsia="Times New Roman" w:cs="Times New Roman"/>
        </w:rPr>
      </w:pPr>
      <w:hyperlink r:id="rId13" w:history="1">
        <w:r w:rsidR="0064566A" w:rsidRPr="0064566A">
          <w:rPr>
            <w:rStyle w:val="Hyperlink"/>
            <w:rFonts w:eastAsia="Times New Roman" w:cs="Times New Roman"/>
          </w:rPr>
          <w:t>wendy_angus@gse.harvard.edu</w:t>
        </w:r>
      </w:hyperlink>
      <w:r w:rsidR="0064566A" w:rsidRPr="0064566A">
        <w:rPr>
          <w:rFonts w:eastAsia="Times New Roman" w:cs="Times New Roman"/>
        </w:rPr>
        <w:t xml:space="preserve"> </w:t>
      </w:r>
    </w:p>
    <w:p w14:paraId="10CE1040" w14:textId="3A29FA68" w:rsidR="0064566A" w:rsidRPr="0064566A" w:rsidRDefault="0064566A" w:rsidP="0064566A">
      <w:pPr>
        <w:pStyle w:val="ListParagraph"/>
        <w:numPr>
          <w:ilvl w:val="2"/>
          <w:numId w:val="1"/>
        </w:numPr>
        <w:rPr>
          <w:rFonts w:eastAsia="Times New Roman" w:cs="Times New Roman"/>
        </w:rPr>
      </w:pPr>
      <w:r w:rsidRPr="0064566A">
        <w:rPr>
          <w:rFonts w:eastAsia="Times New Roman" w:cs="Times New Roman"/>
        </w:rPr>
        <w:t xml:space="preserve">Phone: 617.496.4837 </w:t>
      </w:r>
    </w:p>
    <w:p w14:paraId="4C522477" w14:textId="57E26BD1" w:rsidR="0064566A" w:rsidRPr="0064566A" w:rsidRDefault="0064566A" w:rsidP="0064566A">
      <w:pPr>
        <w:pStyle w:val="ListParagraph"/>
        <w:numPr>
          <w:ilvl w:val="2"/>
          <w:numId w:val="1"/>
        </w:numPr>
        <w:rPr>
          <w:rFonts w:eastAsia="Times New Roman" w:cs="Times New Roman"/>
        </w:rPr>
      </w:pPr>
      <w:r w:rsidRPr="0064566A">
        <w:rPr>
          <w:rFonts w:eastAsia="Times New Roman" w:cs="Times New Roman"/>
        </w:rPr>
        <w:t>Faculty Assistant: </w:t>
      </w:r>
      <w:hyperlink r:id="rId14" w:history="1">
        <w:r w:rsidRPr="0064566A">
          <w:rPr>
            <w:rStyle w:val="Hyperlink"/>
            <w:rFonts w:eastAsia="Times New Roman" w:cs="Times New Roman"/>
          </w:rPr>
          <w:t>Wendy Angus</w:t>
        </w:r>
      </w:hyperlink>
      <w:r w:rsidRPr="0064566A">
        <w:rPr>
          <w:rFonts w:eastAsia="Times New Roman" w:cs="Times New Roman"/>
        </w:rPr>
        <w:t xml:space="preserve"> </w:t>
      </w:r>
    </w:p>
    <w:p w14:paraId="064DD26F" w14:textId="0AC87836" w:rsidR="0064566A" w:rsidRPr="0064566A" w:rsidRDefault="0064566A" w:rsidP="0064566A">
      <w:pPr>
        <w:pStyle w:val="ListParagraph"/>
        <w:numPr>
          <w:ilvl w:val="2"/>
          <w:numId w:val="1"/>
        </w:numPr>
        <w:rPr>
          <w:rFonts w:eastAsia="Times New Roman" w:cs="Times New Roman"/>
        </w:rPr>
      </w:pPr>
      <w:r w:rsidRPr="0064566A">
        <w:rPr>
          <w:rFonts w:eastAsia="Times New Roman" w:cs="Times New Roman"/>
        </w:rPr>
        <w:lastRenderedPageBreak/>
        <w:t>Appointments: Email the Faculty Assistant to set up the appointmen</w:t>
      </w:r>
      <w:r>
        <w:rPr>
          <w:rFonts w:eastAsia="Times New Roman" w:cs="Times New Roman"/>
        </w:rPr>
        <w:t>t</w:t>
      </w:r>
    </w:p>
    <w:p w14:paraId="728EA0B2" w14:textId="47B8778C" w:rsidR="0064566A" w:rsidRPr="0064566A" w:rsidRDefault="0064566A" w:rsidP="0064566A">
      <w:pPr>
        <w:pStyle w:val="ListParagraph"/>
        <w:numPr>
          <w:ilvl w:val="2"/>
          <w:numId w:val="1"/>
        </w:numPr>
        <w:shd w:val="clear" w:color="auto" w:fill="FFFFFF"/>
        <w:rPr>
          <w:rFonts w:eastAsia="Times New Roman" w:cs="Times New Roman"/>
          <w:color w:val="000000"/>
        </w:rPr>
      </w:pPr>
      <w:r w:rsidRPr="0064566A">
        <w:rPr>
          <w:rFonts w:eastAsia="Times New Roman" w:cs="Times New Roman"/>
          <w:color w:val="000000"/>
        </w:rPr>
        <w:t xml:space="preserve">Read more: </w:t>
      </w:r>
      <w:hyperlink r:id="rId15" w:anchor="ixzz2WDFyVejF" w:history="1">
        <w:r w:rsidRPr="0064566A">
          <w:rPr>
            <w:rStyle w:val="Hyperlink"/>
            <w:rFonts w:eastAsia="Times New Roman" w:cs="Times New Roman"/>
            <w:color w:val="003399"/>
          </w:rPr>
          <w:t>http://www.gse.harvard.edu/directory/faculty/faculty-detail/#ixzz2WDFyVejF</w:t>
        </w:r>
      </w:hyperlink>
    </w:p>
    <w:p w14:paraId="74328D55" w14:textId="77777777" w:rsidR="0064566A" w:rsidRDefault="0064566A" w:rsidP="00592CAD">
      <w:pPr>
        <w:pStyle w:val="ListParagraph"/>
        <w:numPr>
          <w:ilvl w:val="2"/>
          <w:numId w:val="1"/>
        </w:numPr>
      </w:pPr>
    </w:p>
    <w:p w14:paraId="3B1FB290" w14:textId="03E3307C" w:rsidR="00853040" w:rsidRDefault="00853040" w:rsidP="008606AA">
      <w:pPr>
        <w:pStyle w:val="ListParagraph"/>
        <w:numPr>
          <w:ilvl w:val="1"/>
          <w:numId w:val="1"/>
        </w:numPr>
      </w:pPr>
      <w:proofErr w:type="spellStart"/>
      <w:r>
        <w:t>Rafe</w:t>
      </w:r>
      <w:proofErr w:type="spellEnd"/>
      <w:r>
        <w:t xml:space="preserve"> </w:t>
      </w:r>
      <w:proofErr w:type="spellStart"/>
      <w:r>
        <w:t>Esquith</w:t>
      </w:r>
      <w:proofErr w:type="spellEnd"/>
      <w:r>
        <w:t xml:space="preserve"> model: </w:t>
      </w:r>
      <w:hyperlink r:id="rId16" w:history="1">
        <w:r w:rsidRPr="00A44366">
          <w:rPr>
            <w:rStyle w:val="Hyperlink"/>
          </w:rPr>
          <w:t>http://www.hobartshakespeareans.org/</w:t>
        </w:r>
      </w:hyperlink>
      <w:r>
        <w:t xml:space="preserve"> </w:t>
      </w:r>
      <w:r w:rsidR="00A67A74">
        <w:t>Be Nice Work Hard</w:t>
      </w:r>
    </w:p>
    <w:p w14:paraId="1EB0DA02" w14:textId="2F554723" w:rsidR="00592CAD" w:rsidRDefault="00592CAD" w:rsidP="008606AA">
      <w:pPr>
        <w:pStyle w:val="ListParagraph"/>
        <w:numPr>
          <w:ilvl w:val="1"/>
          <w:numId w:val="1"/>
        </w:numPr>
      </w:pPr>
      <w:r>
        <w:t>Are articulate enough to define their projects and methods</w:t>
      </w:r>
    </w:p>
    <w:p w14:paraId="16C9AC15" w14:textId="77777777" w:rsidR="00155B83" w:rsidRDefault="00155B83" w:rsidP="008606AA">
      <w:pPr>
        <w:pStyle w:val="ListParagraph"/>
        <w:numPr>
          <w:ilvl w:val="1"/>
          <w:numId w:val="1"/>
        </w:numPr>
      </w:pPr>
      <w:r>
        <w:t xml:space="preserve">Best practices: From content to writing </w:t>
      </w:r>
    </w:p>
    <w:p w14:paraId="51DB6AC2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Access to complex texts: through literacy and Special Ed.</w:t>
      </w:r>
    </w:p>
    <w:p w14:paraId="699B791A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In depth writing analysis</w:t>
      </w:r>
    </w:p>
    <w:p w14:paraId="0C81D87A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Software: text complexity and emotion level</w:t>
      </w:r>
    </w:p>
    <w:p w14:paraId="6C5A87B9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Measure levels of writing complexity</w:t>
      </w:r>
    </w:p>
    <w:p w14:paraId="6815C861" w14:textId="77777777" w:rsidR="008606AA" w:rsidRDefault="008606AA" w:rsidP="008606AA">
      <w:pPr>
        <w:pStyle w:val="ListParagraph"/>
        <w:numPr>
          <w:ilvl w:val="1"/>
          <w:numId w:val="1"/>
        </w:numPr>
      </w:pPr>
      <w:r>
        <w:t>Relating to historical events, via JKs methods</w:t>
      </w:r>
    </w:p>
    <w:p w14:paraId="26B51AF7" w14:textId="77777777" w:rsidR="008606AA" w:rsidRDefault="00155B83" w:rsidP="008606AA">
      <w:pPr>
        <w:pStyle w:val="ListParagraph"/>
        <w:numPr>
          <w:ilvl w:val="1"/>
          <w:numId w:val="1"/>
        </w:numPr>
      </w:pPr>
      <w:r>
        <w:t xml:space="preserve">Writing intentionally more complex: Step Up To Writing, language use.  </w:t>
      </w:r>
    </w:p>
    <w:p w14:paraId="0CD83486" w14:textId="77777777" w:rsidR="00155B83" w:rsidRDefault="00155B83" w:rsidP="008606AA">
      <w:pPr>
        <w:pStyle w:val="ListParagraph"/>
        <w:numPr>
          <w:ilvl w:val="1"/>
          <w:numId w:val="1"/>
        </w:numPr>
      </w:pPr>
      <w:r>
        <w:t>Writing is not just restricted to ELA</w:t>
      </w:r>
    </w:p>
    <w:p w14:paraId="0B68C218" w14:textId="7621374E" w:rsidR="003E74D9" w:rsidRDefault="00D65CB7" w:rsidP="008606AA">
      <w:pPr>
        <w:pStyle w:val="ListParagraph"/>
        <w:numPr>
          <w:ilvl w:val="1"/>
          <w:numId w:val="1"/>
        </w:numPr>
      </w:pPr>
      <w:hyperlink r:id="rId17" w:history="1">
        <w:r w:rsidR="003E74D9" w:rsidRPr="00A44366">
          <w:rPr>
            <w:rStyle w:val="Hyperlink"/>
          </w:rPr>
          <w:t>http://www.socialstudies.org/</w:t>
        </w:r>
      </w:hyperlink>
      <w:r w:rsidR="003E74D9">
        <w:t xml:space="preserve"> </w:t>
      </w:r>
    </w:p>
    <w:p w14:paraId="130B6DDD" w14:textId="013D6A60" w:rsidR="003E74D9" w:rsidRDefault="00D65CB7" w:rsidP="008606AA">
      <w:pPr>
        <w:pStyle w:val="ListParagraph"/>
        <w:numPr>
          <w:ilvl w:val="1"/>
          <w:numId w:val="1"/>
        </w:numPr>
      </w:pPr>
      <w:hyperlink r:id="rId18" w:history="1">
        <w:r w:rsidR="003E74D9" w:rsidRPr="00A44366">
          <w:rPr>
            <w:rStyle w:val="Hyperlink"/>
          </w:rPr>
          <w:t>http://www.reading.org/resources/awardsandgrants/research_knight.aspx</w:t>
        </w:r>
      </w:hyperlink>
      <w:r w:rsidR="003E74D9">
        <w:t xml:space="preserve"> </w:t>
      </w:r>
    </w:p>
    <w:p w14:paraId="5D8D5EF0" w14:textId="22055A07" w:rsidR="003E74D9" w:rsidRDefault="00D65CB7" w:rsidP="008606AA">
      <w:pPr>
        <w:pStyle w:val="ListParagraph"/>
        <w:numPr>
          <w:ilvl w:val="1"/>
          <w:numId w:val="1"/>
        </w:numPr>
      </w:pPr>
      <w:hyperlink r:id="rId19" w:history="1">
        <w:r w:rsidR="003E74D9" w:rsidRPr="00A44366">
          <w:rPr>
            <w:rStyle w:val="Hyperlink"/>
          </w:rPr>
          <w:t>http://www.spencer.org/content.cfm/teaching-learning-and-instructional-resources</w:t>
        </w:r>
      </w:hyperlink>
      <w:r w:rsidR="003E74D9">
        <w:t xml:space="preserve"> </w:t>
      </w:r>
    </w:p>
    <w:p w14:paraId="32ED6CAD" w14:textId="596F0036" w:rsidR="00592CAD" w:rsidRDefault="00592CAD" w:rsidP="00592CAD">
      <w:pPr>
        <w:pStyle w:val="ListParagraph"/>
        <w:numPr>
          <w:ilvl w:val="2"/>
          <w:numId w:val="1"/>
        </w:numPr>
      </w:pPr>
      <w:r>
        <w:t>Find other successful proposals and ask for copies of their proposal</w:t>
      </w:r>
    </w:p>
    <w:p w14:paraId="5D63B465" w14:textId="77777777" w:rsidR="00155B83" w:rsidRDefault="00155B83" w:rsidP="00155B83">
      <w:pPr>
        <w:pStyle w:val="ListParagraph"/>
        <w:numPr>
          <w:ilvl w:val="0"/>
          <w:numId w:val="1"/>
        </w:numPr>
      </w:pPr>
      <w:r>
        <w:t>JKs: to come up with, create, their own pedagogical methods:</w:t>
      </w:r>
    </w:p>
    <w:p w14:paraId="550C7DFA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Analysis of what they’re doing</w:t>
      </w:r>
    </w:p>
    <w:p w14:paraId="5B49C040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Approaches different between classes in a quasi-experimental design</w:t>
      </w:r>
    </w:p>
    <w:p w14:paraId="37614EB0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Reader’s theaters scripts</w:t>
      </w:r>
    </w:p>
    <w:p w14:paraId="2B147DF2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Documentary narrative styles</w:t>
      </w:r>
    </w:p>
    <w:p w14:paraId="4C3075BE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Computers?  Why aren’t they using them?</w:t>
      </w:r>
    </w:p>
    <w:p w14:paraId="7A21E924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Hand writing: editing, rewriting, recopying for the camera</w:t>
      </w:r>
    </w:p>
    <w:p w14:paraId="01F9F23C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Content Reading Strategies for their classrooms</w:t>
      </w:r>
    </w:p>
    <w:p w14:paraId="6CCE877D" w14:textId="77777777" w:rsidR="00155B83" w:rsidRDefault="00155B83" w:rsidP="00155B83">
      <w:pPr>
        <w:pStyle w:val="ListParagraph"/>
        <w:numPr>
          <w:ilvl w:val="0"/>
          <w:numId w:val="1"/>
        </w:numPr>
      </w:pPr>
      <w:r>
        <w:t>Social Studies and CC:</w:t>
      </w:r>
    </w:p>
    <w:p w14:paraId="4A30C03F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Nonfiction can be made interesting</w:t>
      </w:r>
    </w:p>
    <w:p w14:paraId="4B4C08C7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Primary Sources</w:t>
      </w:r>
    </w:p>
    <w:p w14:paraId="3EF9969B" w14:textId="77777777" w:rsidR="00155B83" w:rsidRDefault="00155B83" w:rsidP="00155B83">
      <w:pPr>
        <w:pStyle w:val="ListParagraph"/>
        <w:numPr>
          <w:ilvl w:val="0"/>
          <w:numId w:val="1"/>
        </w:numPr>
      </w:pPr>
      <w:r>
        <w:t>Planning time: August Prep</w:t>
      </w:r>
    </w:p>
    <w:p w14:paraId="081389C2" w14:textId="77777777" w:rsidR="00155B83" w:rsidRDefault="00155B83" w:rsidP="00155B83">
      <w:pPr>
        <w:pStyle w:val="ListParagraph"/>
        <w:numPr>
          <w:ilvl w:val="1"/>
          <w:numId w:val="1"/>
        </w:numPr>
      </w:pPr>
      <w:r>
        <w:t>Bi-weekly units</w:t>
      </w:r>
    </w:p>
    <w:p w14:paraId="70989BF5" w14:textId="05125BB7" w:rsidR="008606AA" w:rsidRDefault="004E3555" w:rsidP="004E3555">
      <w:pPr>
        <w:pStyle w:val="ListParagraph"/>
        <w:numPr>
          <w:ilvl w:val="0"/>
          <w:numId w:val="1"/>
        </w:numPr>
      </w:pPr>
      <w:r>
        <w:t>International Reading Associations IRA Literacy Grants: Elva Knight</w:t>
      </w:r>
      <w:r w:rsidR="00A7400C">
        <w:t xml:space="preserve">  </w:t>
      </w:r>
      <w:hyperlink r:id="rId20" w:history="1">
        <w:r w:rsidR="00A7400C" w:rsidRPr="00A44366">
          <w:rPr>
            <w:rStyle w:val="Hyperlink"/>
          </w:rPr>
          <w:t>http://www.reading.org/resources/awardsandgrants/research_knight.aspx</w:t>
        </w:r>
      </w:hyperlink>
      <w:r w:rsidR="00A7400C">
        <w:t xml:space="preserve"> </w:t>
      </w:r>
    </w:p>
    <w:sectPr w:rsidR="008606AA" w:rsidSect="00AD3BC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14F7E" w14:textId="77777777" w:rsidR="00D65CB7" w:rsidRDefault="00D65CB7" w:rsidP="00F03D6F">
      <w:r>
        <w:separator/>
      </w:r>
    </w:p>
  </w:endnote>
  <w:endnote w:type="continuationSeparator" w:id="0">
    <w:p w14:paraId="515BCF39" w14:textId="77777777" w:rsidR="00D65CB7" w:rsidRDefault="00D65CB7" w:rsidP="00F0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0DF39" w14:textId="77777777" w:rsidR="00F03D6F" w:rsidRDefault="00F03D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651397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5B12FC9A" w14:textId="5A1FBA3D" w:rsidR="00F03D6F" w:rsidRDefault="00F03D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22F94A" w14:textId="77777777" w:rsidR="00F03D6F" w:rsidRDefault="00F03D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C6B08" w14:textId="77777777" w:rsidR="00F03D6F" w:rsidRDefault="00F03D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68099" w14:textId="77777777" w:rsidR="00D65CB7" w:rsidRDefault="00D65CB7" w:rsidP="00F03D6F">
      <w:r>
        <w:separator/>
      </w:r>
    </w:p>
  </w:footnote>
  <w:footnote w:type="continuationSeparator" w:id="0">
    <w:p w14:paraId="65F6156B" w14:textId="77777777" w:rsidR="00D65CB7" w:rsidRDefault="00D65CB7" w:rsidP="00F03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D9199" w14:textId="77777777" w:rsidR="00F03D6F" w:rsidRDefault="00F03D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E651D" w14:textId="77777777" w:rsidR="00F03D6F" w:rsidRDefault="00F03D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ADC6A" w14:textId="77777777" w:rsidR="00F03D6F" w:rsidRDefault="00F03D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D1A10"/>
    <w:multiLevelType w:val="hybridMultilevel"/>
    <w:tmpl w:val="27D2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9"/>
    <w:rsid w:val="00155B83"/>
    <w:rsid w:val="00263276"/>
    <w:rsid w:val="003E74D9"/>
    <w:rsid w:val="004E3555"/>
    <w:rsid w:val="00592CAD"/>
    <w:rsid w:val="005E4F1B"/>
    <w:rsid w:val="0064566A"/>
    <w:rsid w:val="006C63A4"/>
    <w:rsid w:val="007E185D"/>
    <w:rsid w:val="00853040"/>
    <w:rsid w:val="008606AA"/>
    <w:rsid w:val="008B619B"/>
    <w:rsid w:val="00967FB6"/>
    <w:rsid w:val="00A67A74"/>
    <w:rsid w:val="00A7400C"/>
    <w:rsid w:val="00AD3BC9"/>
    <w:rsid w:val="00D65CB7"/>
    <w:rsid w:val="00EF2E5C"/>
    <w:rsid w:val="00F03D6F"/>
    <w:rsid w:val="00FB5C55"/>
    <w:rsid w:val="00FE43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2B4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3B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B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BC9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4566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3D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D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3D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D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3B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B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BC9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4566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03D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D6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3D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D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wendy_angus@gse.harvard.edu" TargetMode="External"/><Relationship Id="rId18" Type="http://schemas.openxmlformats.org/officeDocument/2006/relationships/hyperlink" Target="http://www.reading.org/resources/awardsandgrants/research_knight.aspx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gse.harvard.edu/directory/faculty/faculty-detail/?fc=440&amp;flt=l" TargetMode="External"/><Relationship Id="rId17" Type="http://schemas.openxmlformats.org/officeDocument/2006/relationships/hyperlink" Target="http://www.socialstudies.org/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hobartshakespeareans.org/" TargetMode="External"/><Relationship Id="rId20" Type="http://schemas.openxmlformats.org/officeDocument/2006/relationships/hyperlink" Target="http://www.reading.org/resources/awardsandgrants/research_knight.asp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portcards.nysed.gov/files/2011-12/RC-2012-061700010000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gse.harvard.edu/directory/faculty/faculty-detail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ccsba.org/committee.html" TargetMode="External"/><Relationship Id="rId19" Type="http://schemas.openxmlformats.org/officeDocument/2006/relationships/hyperlink" Target="http://www.spencer.org/content.cfm/teaching-learning-and-instructiona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education/apple-distinguished-educator/" TargetMode="External"/><Relationship Id="rId14" Type="http://schemas.openxmlformats.org/officeDocument/2006/relationships/hyperlink" Target="http://www.gse.harvard.edu/directory/staff/staff-detail/?fc=479&amp;flt=a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Contemplative Exegesis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SUNY Fredonia</cp:lastModifiedBy>
  <cp:revision>10</cp:revision>
  <dcterms:created xsi:type="dcterms:W3CDTF">2013-06-14T16:03:00Z</dcterms:created>
  <dcterms:modified xsi:type="dcterms:W3CDTF">2013-06-14T19:51:00Z</dcterms:modified>
</cp:coreProperties>
</file>